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lang w:eastAsia="zh-CN"/>
        </w:rPr>
        <w:t>红旗区直属机关工作委员会预算公开说明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  <w:lang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both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32"/>
          <w:szCs w:val="32"/>
        </w:rPr>
        <w:t>基本情况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Chars="0" w:right="0" w:rightChars="0"/>
        <w:jc w:val="both"/>
        <w:rPr>
          <w:rFonts w:hint="eastAsia" w:ascii="楷体" w:hAnsi="楷体" w:eastAsia="楷体" w:cs="楷体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/>
          <w:spacing w:val="0"/>
          <w:sz w:val="32"/>
          <w:szCs w:val="32"/>
        </w:rPr>
        <w:t>（一）部门主要职能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1、负责制定区直机关党的建设规划，统一领导区直机关党的建设工作。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指导区直各部门机关总支、支部搞好党的思想、组织和作风建设，抓好对党员的教育和管理。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指导区直机关党组织配合各部门行政负责人做好思想政治工作，抓好机关思想作风和纪律建设，支持和协助行政负责人完成本单位所负担的各项工作任务。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指导区直机关党组织加强党风和廉政建设，实施对党员领导干部的监督，定期了解各部门和群众对部门领导干部的意见，及时向区委有关部门反映各部门领导班子、领导干部的情况和问题。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负责所属机关党总支、党支部书记、副书记的培训工作；负责区直机关党组织发展党员和预备党员转正审批工作。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领导区直机关工会工作委员会，共青团区直机关工作委员会，区直机关妇女工作委员会的工作。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指导、协调和检查区直机关精神文明建设创建活动，负责文明单位和文明公仆的评选工作。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8、承办区委交办的其他事项。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/>
          <w:spacing w:val="0"/>
          <w:sz w:val="32"/>
          <w:szCs w:val="32"/>
        </w:rPr>
        <w:t>（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/>
          <w:spacing w:val="0"/>
          <w:sz w:val="32"/>
          <w:szCs w:val="32"/>
        </w:rPr>
        <w:t>）部门人员构成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红旗区直机关工委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总编制人数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人，其中：行政编制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人。在职实有人数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人，其中：行政在职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二、收入预算说明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2017年收入预算7万元，其中：财政一般拨款7万元。与去年持平。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三、支出预算说明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2017年支出预算 7万元，其中：基本支出0万元.项目支出7万元。与去年持平。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四、三公经费预算说明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2017年三公经费预算0.5万元，其中：因公出国为0万元，公务用车为0万元，公务接待0.5万元。与去年持平。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  <w:t>五、名词解释</w:t>
      </w:r>
    </w:p>
    <w:bookmarkEnd w:id="0"/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用等支出。(3)公务接待费，指单位按规定开支的各类公务接待（含外宾接待）支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235C0"/>
    <w:multiLevelType w:val="singleLevel"/>
    <w:tmpl w:val="592235C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9223E9E"/>
    <w:multiLevelType w:val="singleLevel"/>
    <w:tmpl w:val="59223E9E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0E2C2E"/>
    <w:multiLevelType w:val="singleLevel"/>
    <w:tmpl w:val="5A0E2C2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92C9A"/>
    <w:rsid w:val="10A82831"/>
    <w:rsid w:val="14280458"/>
    <w:rsid w:val="14F630BF"/>
    <w:rsid w:val="1CCA0C5F"/>
    <w:rsid w:val="1D301EAE"/>
    <w:rsid w:val="23CB3C0A"/>
    <w:rsid w:val="29784869"/>
    <w:rsid w:val="2AF37DDB"/>
    <w:rsid w:val="30534D7E"/>
    <w:rsid w:val="35A71387"/>
    <w:rsid w:val="36941131"/>
    <w:rsid w:val="3B87735B"/>
    <w:rsid w:val="4C0F740D"/>
    <w:rsid w:val="4E47771B"/>
    <w:rsid w:val="53DA33BA"/>
    <w:rsid w:val="574D7EE1"/>
    <w:rsid w:val="68ED5DD9"/>
    <w:rsid w:val="6BFD063B"/>
    <w:rsid w:val="6C000959"/>
    <w:rsid w:val="72E013A4"/>
    <w:rsid w:val="78061697"/>
    <w:rsid w:val="78CA26D9"/>
    <w:rsid w:val="7A844F0F"/>
    <w:rsid w:val="7FE522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醒著、夢遊。2</cp:lastModifiedBy>
  <cp:lastPrinted>2017-05-22T03:32:00Z</cp:lastPrinted>
  <dcterms:modified xsi:type="dcterms:W3CDTF">2017-11-17T00:45:52Z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